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98" w:rsidRPr="00BE5998" w:rsidRDefault="00BE5998" w:rsidP="00BE5998">
      <w:pPr>
        <w:ind w:firstLine="709"/>
        <w:jc w:val="right"/>
      </w:pPr>
      <w:bookmarkStart w:id="0" w:name="_GoBack"/>
      <w:bookmarkEnd w:id="0"/>
      <w:r w:rsidRPr="00BE5998">
        <w:t xml:space="preserve">10 июля 2001 года N 87-ФЗ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center"/>
      </w:pPr>
      <w:r w:rsidRPr="00BE5998">
        <w:t>РОССИЙСКАЯ ФЕДЕРАЦИЯ</w:t>
      </w:r>
    </w:p>
    <w:p w:rsidR="00BE5998" w:rsidRPr="00BE5998" w:rsidRDefault="00BE5998" w:rsidP="00BE5998">
      <w:pPr>
        <w:ind w:firstLine="709"/>
        <w:jc w:val="center"/>
      </w:pPr>
      <w:r w:rsidRPr="00BE5998">
        <w:t>ФЕДЕРАЛЬНЫЙ ЗАКОН</w:t>
      </w:r>
    </w:p>
    <w:p w:rsidR="00BE5998" w:rsidRPr="00BE5998" w:rsidRDefault="00BE5998" w:rsidP="00BE5998">
      <w:pPr>
        <w:ind w:firstLine="709"/>
        <w:jc w:val="center"/>
      </w:pPr>
      <w:r w:rsidRPr="00BE5998">
        <w:t>ОБ ОГРАНИЧЕНИИ КУРЕНИЯ ТАБАКА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>(в ред. Федеральных законов от 31.12.2002 N 189-ФЗ, от 10.01.2003 N 15-ФЗ, от 01.12.2004 N 148-ФЗ, от 26.07.2006 N 134-ФЗ, от 08.11.2007 N 258-ФЗ, от 22.12.2008 N 268-ФЗ)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right"/>
      </w:pPr>
      <w:r w:rsidRPr="00BE5998">
        <w:t xml:space="preserve">Принят </w:t>
      </w:r>
    </w:p>
    <w:p w:rsidR="00BE5998" w:rsidRPr="00BE5998" w:rsidRDefault="00BE5998" w:rsidP="00BE5998">
      <w:pPr>
        <w:ind w:firstLine="709"/>
        <w:jc w:val="right"/>
      </w:pPr>
      <w:r w:rsidRPr="00BE5998">
        <w:t xml:space="preserve">Государственной Думой </w:t>
      </w:r>
    </w:p>
    <w:p w:rsidR="00BE5998" w:rsidRPr="00BE5998" w:rsidRDefault="00BE5998" w:rsidP="00BE5998">
      <w:pPr>
        <w:ind w:firstLine="709"/>
        <w:jc w:val="right"/>
      </w:pPr>
      <w:r w:rsidRPr="00BE5998">
        <w:t xml:space="preserve">21 июня 2001 года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right"/>
      </w:pPr>
      <w:r w:rsidRPr="00BE5998">
        <w:t xml:space="preserve">Одобрен </w:t>
      </w:r>
    </w:p>
    <w:p w:rsidR="00BE5998" w:rsidRPr="00BE5998" w:rsidRDefault="00BE5998" w:rsidP="00BE5998">
      <w:pPr>
        <w:ind w:firstLine="709"/>
        <w:jc w:val="right"/>
      </w:pPr>
      <w:r w:rsidRPr="00BE5998">
        <w:t xml:space="preserve">Советом Федерации </w:t>
      </w:r>
    </w:p>
    <w:p w:rsidR="00BE5998" w:rsidRPr="00BE5998" w:rsidRDefault="00BE5998" w:rsidP="00BE5998">
      <w:pPr>
        <w:ind w:firstLine="709"/>
        <w:jc w:val="right"/>
      </w:pPr>
      <w:r w:rsidRPr="00BE5998">
        <w:t xml:space="preserve">29 июня 2001 года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Настоящий Федеральный закон определяет правовые основы ограничения курения табака в целях снижения заболеваемости населения.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1. Основные понятия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Для целей настоящего Федерального закона используются следующие основные понятия: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 w:rsidRPr="00BE5998">
        <w:t>сигариллы</w:t>
      </w:r>
      <w:proofErr w:type="spellEnd"/>
      <w:r w:rsidRPr="00BE5998">
        <w:t xml:space="preserve">, табак трубочный, табак курительный, махорка-крупка курительная;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курение табака - вдыхание дыма тлеющих табачных изделий;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никотин - вещество, содержащееся в табаке;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смола - один из продуктов сгорания табака, возникающий в процессе курения и способствующий возникновению заболеваний;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окружающий табачный дым - табачный дым, содержащийся в атмосферном воздухе закрытых помещений, в которых осуществляется курение табака.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2. Законодательство Российской Федерации об ограничении курения табака </w:t>
      </w:r>
    </w:p>
    <w:p w:rsidR="00BE5998" w:rsidRDefault="00BE5998" w:rsidP="00BE5998">
      <w:pPr>
        <w:jc w:val="both"/>
      </w:pPr>
    </w:p>
    <w:p w:rsidR="00BE5998" w:rsidRDefault="00BE5998" w:rsidP="00BE5998">
      <w:pPr>
        <w:jc w:val="both"/>
      </w:pPr>
    </w:p>
    <w:p w:rsidR="00BE5998" w:rsidRPr="00BE5998" w:rsidRDefault="00BE5998" w:rsidP="00BE5998">
      <w:pPr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Законодательство Российской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3. Регулирование деятельности по производству табачных изделий, оптовой торговле табачными изделиями и розничной продаже табачных изделий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Пункт 1 - утратил силу.</w:t>
      </w:r>
    </w:p>
    <w:p w:rsidR="00BE5998" w:rsidRPr="00BE5998" w:rsidRDefault="00BE5998" w:rsidP="00BE5998">
      <w:pPr>
        <w:ind w:firstLine="709"/>
        <w:jc w:val="both"/>
      </w:pPr>
      <w:r w:rsidRPr="00BE5998">
        <w:lastRenderedPageBreak/>
        <w:t xml:space="preserve">    (в ред. Федерального закона от 08.11.2007 N 258-ФЗ)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2. Запрещаются производство, импорт, оптовая торговля и розничная продажа сигарет, не соответствующих гигиеническим нормам содержания в дыме никотина и смолы, утвержденным уполномоченным федеральным органом исполнительной власти в области здравоохранения. При этом показатели содержания вредных веществ не могут превышать: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для сигарет с фильтром - содержание в дыме сигареты смолы 14 миллиграмм на сигарету и никотина 1,2 миллиграмма на сигарету;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для сигарет без фильтра - содержание в дыме сигареты смолы 16 миллиграмм на сигарету и никотина 1,3 миллиграмма на сигарету.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3. Каждая упаковка (пачка) табачных изделий должна содержать предупредительные надписи о вреде курения табака - основную предупредительную надпись о вреде курения табака, дополнительную надпись о вреде курения табака и информационную надпись о содержании смолы и никотина в дыме сигареты.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На одной большей стороне упаковки (пачки) табачных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дополнительная надпись о вреде курения табака в соответствии со следующими правилами: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дополнительных надписей о вреде курения табака;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Основная предупредительная надпись о вреде курения табака и дополнительная надпись о вреде курения табака (без учета указания автора предупреждения о вреде курения - федерального органа исполнительной власти по здравоохранению) на упаковке (пачке) табачных изделий должны занимать не менее 4 процентов площади каждой большей стороны упаковки (пачки) табачных изделий.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Абзацы шестой - четырнадцатый - Утратили силу.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22.12.2008 N 268-ФЗ)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4. Запрещаются розничная продажа сигарет с содержанием менее 20 штук сигарет в каждой упаковке (пачке), поштучная розничная продажа сигарет и папирос, а также продажа табачных изделий с использованием автоматов.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5. Запрещается розничная продажа табачных изделий в организациях здравоохранения, организациях культуры, физкультурно-спортивных организациях и </w:t>
      </w:r>
      <w:proofErr w:type="gramStart"/>
      <w:r w:rsidRPr="00BE5998">
        <w:t>на территориях</w:t>
      </w:r>
      <w:proofErr w:type="gramEnd"/>
      <w:r w:rsidRPr="00BE5998">
        <w:t xml:space="preserve"> и в помещениях образовательных организаций, а также на расстоянии менее чем сто метров от границ территорий образовательных организаций.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01.12.2004 N 148-ФЗ)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6. На территории Российской Федерации запрещается производство и импорт сигарет и папирос без указания максимальной розничной цены, сведений о месяце и годе изготовления на каждой упаковке (пачке) (за исключением табачных изделий, не подлежащих налогообложению или освобождаемых от налогообложения в соответствии с законодательством Российской Федерации о налогах и сборах).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26.07.2006 N 134-ФЗ)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7. Запрещается розничная продажа сигарет и папирос без указания на каждой упаковке (пачке) максимальной розничной цены, сведений о месяце и годе изготовления (за исключением табачных изделий, не подлежащих налогообложению или освобождаемых от налогообложения в соответствии с законодательством Российской Федерации о налогах и сборах).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26.07.2006 N 134-ФЗ)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lastRenderedPageBreak/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РЕФЕРЕНТ: Пункт 7 вступает в силу с 01.01.2008 в отношении сигарет с фильтром, с 01.07.2008 - в отношении сигарет без фильтра и папирос.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8. Запрещается розничная продажа сигарет и папирос по цене, превышающей максимальную розничную цену, указанную на каждой упаковке (пачке).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26.07.2006 N 134-ФЗ)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9. Запрещается розничная продажа табачных изделий, включая табак трубочный, курительный, жевательный, сосательный, нюхательный, кальянный, без потребительской упаковки. Максимальная нетто-масса табака, содержащегося в потребительской упаковке и предназначенного для розничной продажи, не должна превышать </w:t>
      </w:r>
      <w:smartTag w:uri="urn:schemas-microsoft-com:office:smarttags" w:element="metricconverter">
        <w:smartTagPr>
          <w:attr w:name="ProductID" w:val="500 граммов"/>
        </w:smartTagPr>
        <w:r w:rsidRPr="00BE5998">
          <w:t>500 граммов</w:t>
        </w:r>
      </w:smartTag>
      <w:r w:rsidRPr="00BE5998">
        <w:t xml:space="preserve">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26.07.2006 N 134-ФЗ)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4. Запрещение розничной продажи табачных изделий лицам, не достигшим возраста 18 лет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1. На территории Российской Федерации не допускается розничная продажа табачных изделий лицам, не достигшим возраста 18 лет.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2. Нарушение положения пункта 1 настоящей статьи влечет за собой привлечение к административной ответственности в соответствии с законодательством.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5. Реклама табака и табачных изделий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Реклама табака и табачных изделий осуществляется в соответствии с законодательством Российской Федерации о рекламе.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(в ред. Федерального закона от 01.12.2004 N 148-ФЗ) </w:t>
      </w:r>
    </w:p>
    <w:p w:rsidR="00BE5998" w:rsidRPr="00BE5998" w:rsidRDefault="00BE5998" w:rsidP="006B6627">
      <w:pPr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1. 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01.12.2004 N 148-ФЗ)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2. На работодателя возлагается обязанность по оснащению специально отведенных мест для курения табака.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3. Нарушение положений данной статьи влечет за собой привлечение к административной ответственности в соответствии с законодательством.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7. Пропаганда знаний о вреде курения табака </w:t>
      </w:r>
    </w:p>
    <w:p w:rsidR="00BE5998" w:rsidRPr="00BE5998" w:rsidRDefault="00BE5998" w:rsidP="00BE5998">
      <w:pPr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массовой информации регулярно осуществлять пропаганду знаний о вреде курения табака.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общественными и политическими деятелями в средствах массовой информации.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8. Меры по ограничению курения табака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Правительство Российской Федерации разрабатывает меры по ограничению курения табака и обеспечивает их реализацию.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9. Приведение нормативных правовых актов в соответствие с настоящим Федеральным законом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Статья 10. Вступление в силу настоящего Федерального закона </w:t>
      </w:r>
    </w:p>
    <w:p w:rsidR="00BE5998" w:rsidRPr="00BE5998" w:rsidRDefault="00BE5998" w:rsidP="00BE5998">
      <w:pPr>
        <w:ind w:firstLine="709"/>
        <w:jc w:val="both"/>
      </w:pPr>
    </w:p>
    <w:p w:rsidR="00BE5998" w:rsidRPr="00BE5998" w:rsidRDefault="00BE5998" w:rsidP="00BE5998">
      <w:pPr>
        <w:ind w:firstLine="709"/>
        <w:jc w:val="both"/>
      </w:pPr>
      <w:r w:rsidRPr="00BE5998">
        <w:t xml:space="preserve">    Настоящий Федеральный закон вступает в силу через шесть месяцев со дня его официального опубликования, за исключением пунктов 2 и 3 статьи 3 и пункта 2 статьи 7 настоящего Федерального закона.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Пункт 2 статьи 3 настоящего Федерального закона в части запрета производства и импорта табачных изделий вступает в силу с 1 января 2003 года. Пункт 2 статьи 3 настоящего Федерального закона в части запрета оптовой торговли и розничной продажи табачных изделий вступает в силу с 1 января 2004 года. Пункт 3 статьи 3 настоящего Федерального закона вступает в силу с 1 января 2003 года в части производства и импорта табачных изделий для потребления на территории Российской Федерации и с 1 июля 2003 года в части оптовой торговли и розничной продажи табачных изделий для потребления на территории Российской Федерации. Пункт 2 статьи 7 настоящего Федерального закона вступает в силу через один год со дня официального опубликования настоящего Федерального закона.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(в ред. Федерального закона от 31.12.2002 N 189-ФЗ) </w:t>
      </w:r>
    </w:p>
    <w:p w:rsidR="00BE5998" w:rsidRDefault="00BE5998" w:rsidP="00BE5998">
      <w:pPr>
        <w:ind w:firstLine="709"/>
        <w:jc w:val="both"/>
      </w:pPr>
      <w:r w:rsidRPr="00BE5998">
        <w:t xml:space="preserve">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Президент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Российской Федерации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В.ПУТИН </w:t>
      </w:r>
    </w:p>
    <w:p w:rsidR="00BE5998" w:rsidRDefault="00BE5998" w:rsidP="00BE5998">
      <w:pPr>
        <w:jc w:val="both"/>
      </w:pPr>
    </w:p>
    <w:p w:rsidR="00BE5998" w:rsidRPr="00BE5998" w:rsidRDefault="00BE5998" w:rsidP="00BE5998">
      <w:pPr>
        <w:ind w:firstLine="708"/>
        <w:jc w:val="both"/>
      </w:pPr>
      <w:r w:rsidRPr="00BE5998">
        <w:t xml:space="preserve">Москва, Кремль </w:t>
      </w:r>
    </w:p>
    <w:p w:rsidR="00BE5998" w:rsidRPr="00BE5998" w:rsidRDefault="00BE5998" w:rsidP="00BE5998">
      <w:pPr>
        <w:jc w:val="both"/>
      </w:pPr>
      <w:r w:rsidRPr="00BE5998">
        <w:t xml:space="preserve">  </w:t>
      </w:r>
      <w:r>
        <w:tab/>
      </w:r>
      <w:r w:rsidRPr="00BE5998">
        <w:t xml:space="preserve">10 июля 2001 года </w:t>
      </w:r>
    </w:p>
    <w:p w:rsidR="00BE5998" w:rsidRPr="00BE5998" w:rsidRDefault="00BE5998" w:rsidP="00BE5998">
      <w:pPr>
        <w:ind w:firstLine="709"/>
        <w:jc w:val="both"/>
      </w:pPr>
      <w:r w:rsidRPr="00BE5998">
        <w:t xml:space="preserve">    N 87-ФЗ </w:t>
      </w:r>
    </w:p>
    <w:p w:rsidR="007D5999" w:rsidRPr="00BE5998" w:rsidRDefault="007D5999">
      <w:pPr>
        <w:ind w:firstLine="709"/>
        <w:jc w:val="both"/>
      </w:pPr>
    </w:p>
    <w:sectPr w:rsidR="007D5999" w:rsidRPr="00BE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98"/>
    <w:rsid w:val="003E0386"/>
    <w:rsid w:val="006B6627"/>
    <w:rsid w:val="007D5999"/>
    <w:rsid w:val="00B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9653F2-0766-4D0D-ADEA-D3F4B534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ЖГК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Феодот Добролюбов</cp:lastModifiedBy>
  <cp:revision>2</cp:revision>
  <cp:lastPrinted>2012-03-20T11:36:00Z</cp:lastPrinted>
  <dcterms:created xsi:type="dcterms:W3CDTF">2017-03-07T14:17:00Z</dcterms:created>
  <dcterms:modified xsi:type="dcterms:W3CDTF">2017-03-07T14:17:00Z</dcterms:modified>
</cp:coreProperties>
</file>